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standard zarządzania odpadami w biurowcach. Ghelamco, Signal OS, PreZero i Cushman &amp; Wakefield połączyli siły w VIBE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Warszawski VIBE to pierwszy biurowiec w Polsce, w którym wykorzystano innowacyjny system monitorowania odpadów Inbin, aby połączyć dane o zapełnieniu kontenerów z optymalizacją harmonogramu ich odbioru. Zmniejszając ślad węglowy, rozwiązanie to wspiera zrównoważony rozwój i realizację strategii ESG właściciela budynku i jego najemców.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VIBE to jeden z najbardziej ekologicznych i zaawansowanych technologicznie biurowców w Polsce, w którym wdrożono szereg nowoczesnych rozwiązań spełniających założenia zrównoważonego rozwoju również na etapie użytkowania budynku. Jednym z najbardziej innowacyjnych jest Inbin – system monitorowania odpadów opracowany przez polską firmę proptechową Signal OS, specjalizującą się w nowoczesnych technologiach dla nieruchomości komercyjnych.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Aplikacja pozwala na śledzenie odpadów generowanych w budynku oraz raportowanie ich rodzaju i ilości. Dzięki zintegrowanej wadze w strefie obsługi odpadów oraz tabletowi do obsługi dla serwisu sprzątającego, system umożliwia przypisanie odpadów do odpowiednich frakcji (np. papier, bio, plastik) oraz lokalizacji, takich jak piętra czy najemcy.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Zbierane przez system dane są następnie raportowane zarządcy budynku oraz najemcom, co wspiera realizację strategii ESG nie tylko biurowca, ale także poszczególnych firm, które w nim na co dzień funkcjonują. Dzięki współpracy z PreZero – międzynarodowym dostawcą usług środowiskowych – dane z Inbin są wykorzystywane do optymalizacji harmonogramów odbioru odpadów, co poprawia efektywność procesu zarządzania nimi.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„Inbin pomaga zarządcy oraz najemcom efektywnie zarządzać odpadami w kontekście rosnących wymagań związanych z raportowaniem ESG, szczególnie w zakresie odpowiedzialności środowiskowej. Dzięki zbieraniu danych na temat rodzaju, ilości i zapełnienia odpadów, system wspiera procesy decyzyjne i poprawia transparentność działań związanych z gospodarką odpadami. Integracja z systemem PreZero to krok milowy umożliwiający optymalizację harmonogramu odbiorów, co przekłada się na zwiększenie efektywności i redukcję emisji CO2 budynku”</w:t>
      </w:r>
      <w:r>
        <w:rPr>
          <w:rFonts w:ascii="calibri" w:hAnsi="calibri" w:eastAsia="calibri" w:cs="calibri"/>
          <w:sz w:val="24"/>
          <w:szCs w:val="24"/>
        </w:rPr>
        <w:t xml:space="preserve"> – mówi Przemysław Brzostowski, CEO Signal OS.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We współpracy siła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Partnerstwo z PreZero, liderem gospodarki odpadami, umożliwiło integrację danych z aplikacji Inbin z procesami logistycznymi odbioru odpadów. Dzięki komunikacji systemów Inbin z PreZero odbiory odbywają się na podstawie rzeczywistego zapełnienia kontenerów, co pozwala na dynamiczną optymalizację harmonogramu ich wywozu. Cała logistyka dostosowywana jest w czasie rzeczywistym, co znacząco przekłada się na redukcję liczby kursów pojazdów odbierających odpady, a co za tym idzie – na zmniejszenie związanej z transportem emisji CO2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Kluczową rolę w implementacji systemu zarządzania odpadami odegrał Cushman &amp; Wakefield, zarządca VIBE: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”Dzięki współpracy z firmami Signal OS, Ghelamco i PreZero, system został dostosowany do specyfiki budynku oraz potrzeb jego najemców. Precyzyjna optymalizacja odbioru odpadów pozwoliła nam zredukować koszta operacyjne związane z ich wywozem, a także zminimalizować ryzyko przepełnienia kontenerów w budynku. To przykład nowoczesnego podejścia do zarządzania, które wspiera realizację zasad ESG i podnosi standardy zarządzania budynkami komercyjnymi”.</w:t>
      </w:r>
      <w:r>
        <w:rPr>
          <w:rFonts w:ascii="calibri" w:hAnsi="calibri" w:eastAsia="calibri" w:cs="calibri"/>
          <w:sz w:val="24"/>
          <w:szCs w:val="24"/>
        </w:rPr>
        <w:t xml:space="preserve"> - dodaje Aneta Kłosowska, Property Manager biurowca VIBE z Cushman &amp; Wakefield.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VIBE w rytmie ESG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Ghelamco, inwestor i deweloper budynku VIBE, od lat angażuje się w rozwój zrównoważonych technologii, a jego ostatnia inwestycja na warszawskiej Woli jest tego najlepszym przykładem. Liczący 15 tys. mkw. VIBE łączy innowacyjne rozwiązania technologiczne z dbałością o środowisko. Potwierdzają to liczne prestiżowe certyfikaty, w tym BREEAM na najwyższym poziomie Outstanding, Green Building Standard, Obiekt bez Barier, precertyfikacje DGNB i WELL, a także SmartScore i WiredScore z ratingiem Platinum.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Zaprojektowany zgodnie z założeniami ESG budynek oprócz aplikacji Inbin wykorzystuje m.in. ultranowoczesny Building Energy Management System (BEMS), który pozwala na znaczące zmniejszenie zużycia energii. To także pierwszy biurowiec w Polsce, który posiada specjalnie skomponowaną audiosferę, nadającą mu wyjątkowy i niepowtarzalny charakter.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“VIBE to przykład, jak odpowiedzialne podejście do projektowania i zarządzania biurowcami, wsparte nowoczesnymi technologiami, może realnie wspierać najemców w realizacji ich strategii ESG i polityk zrównoważonego rozwoju. Nasza współpraca z Signal OS, PreZero i Cushman &amp; Wakefield to dowód na to, że wspólnie możemy zmieniać rynek i przyczyniać się do większej dbałości o środowisko”.</w:t>
      </w:r>
      <w:r>
        <w:rPr>
          <w:rFonts w:ascii="calibri" w:hAnsi="calibri" w:eastAsia="calibri" w:cs="calibri"/>
          <w:sz w:val="24"/>
          <w:szCs w:val="24"/>
        </w:rPr>
        <w:t xml:space="preserve"> - mówi Jarosław Fiutowski, członek zarządu ds. ESG i zrównoważonego budownictwa w Ghelamco Poland.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Proptech w trybie eko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Signal OS to jeden z liderów polskiego rynku PropTech. Firma ma na swoim koncie wiele rozwiązań, takich jak Parkiza — narzędzie do rezerwacji miejsc parkingowych w biurowcach, czy Wayin — aplikację umożliwiającą korzystanie z kart pracowniczych zapisanych w Apple Wallet. Powstają one w odpowiedzi na rzeczywiste potrzeby rynku zgłaszane przez partnerów i klientów.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Produkty Signal OS wspierają zarządców budynków, firmy oraz pracowników, dostarczając narzędzia, które ułatwiają codzienne funkcjonowanie w budynku i biurze. Przyczyniły się również do sukcesu takich inwestycji z portfolio Ghelamco, jak VIBE, Warsaw UNIT czy Kreo. Aplikacja do monitorowania odpadów jest kolejnym krokiem w kierunku dostarczania kompleksowych rozwiązań do zarządzania obiektami i wspierania zrównoważonych standardów.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2026-05-13T14:09:45+02:00</dcterms:created>
  <dcterms:modified xsi:type="dcterms:W3CDTF">2026-05-13T14:09:45+02:00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