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CPI Property Group i Signal OS wdrażają inteligentny system zarządzania odpadami w Warsaw Spire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Myhive Warsaw Spire, zarządzany przez CPI Property Group, wdrożył Inbin – innowacyjny system zarządzania odpadami opracowany przez Signal OS. Implementacja tego rozwiązania wpisuje się w realizację strategii ESG CPI Property Group, umożliwiając bardziej efektywne zarządzanie zasobami oraz redukcję śladu węglowego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zarządzanie odpadami z Inbin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wdrożenia CPI Property Group zdecydowało się na implementację systemu Inbin, który umożliwia dokładne monitorowanie generowanych odpadów i śladu węglowego. W myhive Warsaw Spire zainstalowano przemysłową wagę zintegrowaną z systemem identyfikacji użytkowników oraz tablet z systemem Inbin. Dzięki tym narzędziom ekipy sprzątające precyzyjnie ważą odpady i przyporządkowują je do ich źródła, np. konkretnych najemców lub pięter. Zapewnia to pełną kontrolę nad procesem gospodarowania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Firmom w budynku udostępniono Panele Administracyjne dla najemców, dostarczające w czasie rzeczywistym szczegółowe dane o generowanych odpadach. Dzięki temu najemcy mogą analizować swój udział w gospodarce odpadami oraz wpływ na całkowity ślad węglowy budynku.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użytkowników systemu Inbin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uruchomieniem systemu przeprowadzono szkolenia dla zespołów sprzątających oraz administratorów budynku. Uczestnicy zapoznali się z obsługą systemu, w tym tabletów, czytników kart oraz procesu rejestrowania odpadów. Dodatkowo omówiono interpretację raportów oraz sposoby ich wykorzystania do optymalizacji zarządzania odpadami. Dzięki temu użytkownicy systemu mogą efektywnie korzystać z jego funkcjonalności, a Warsaw Spire jeszcze lepiej realizuje swoje cele związane z zrównoważonym zarządzaniem budynkiem i optymalizuje procesy w oparciu o realne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 jest dostosowany do międzynarodowego środowiska biznesowego Warsaw Spire, dzięki czemu użytkownicy mogą korzystać z niego w 10 językach: </w:t>
      </w:r>
      <w:r>
        <w:rPr>
          <w:rFonts w:ascii="calibri" w:hAnsi="calibri" w:eastAsia="calibri" w:cs="calibri"/>
          <w:sz w:val="24"/>
          <w:szCs w:val="24"/>
        </w:rPr>
        <w:t xml:space="preserve">polskim, angielskim, ukraińskim, białoruskim, rosyjskim, czeskim, słowackim, niemieckim, francuskim oraz hiszpańskim. Liczba obsługiwanych języków jest na bieżąco rozbudowywana w zależności od potrzeb najemców.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wspierająca ESG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Inbin w myhive Warsaw Spire to kolejny krok w kierunku inteligentnych i ekologicznych przestrzeni biurowych. System wspiera właściciela i zarządcę obiektu CPI Property Group oraz najemców w realizacji strategii ESG, umożliwiając lepszą transparentność danych dotyczących gospodarki odpadami, redukcję śladu węglowego oraz optymalizację procesów. Warsaw Spire pozostaje przykładem nowoczesnej, odpowiedzialnej przestrzeni biurowej, w której technologia i ekologia tworzą spójny ekosystem zarządzania nieruchomościami.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Spire – nowoczesny budynek o zrównoważonym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Spire to jeden z najbardziej prestiżowych obiektów biurowych w Polsce, oferujący 72 000 m² powierzchni klasy A+. W skład kompleksu wchodzi 180-metrowa wieża oraz dwa niższe budynki, które otaczają Plac Europejski – otwartą przestrzeń miejską z terenami zielonymi i infrastrukturą rekreacyjną. Budynek spełnia najwyższe standardy efektywności energetycznej, co potwierdza certyfikat BREEAM Excellent.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Inbin, wdrożony w Warsaw Spire, to kolejny element strategii Signal OS, który wspiera zrównoważony rozwój i cyfrową transformację zarządzania budynkami w Polsce i za granicą.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--------------------------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Signal OS: nowoczesne technologie dla inteligentnych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jedna z wiodących firm na polskim rynku PropTech, specjalizująca się w rozwiązaniach cyfrowych dla sektora nieruchomości komercyjnych. Firma dostarcza narzędzia wspierające zarządców budynków, firmy i ich pracowników, koncentrując się na optymalizacji procesów i cyfryzacji zarządzania. W portfolio Signal OS znajdują się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Parkiza – system inteligentnej rezerwacji miejsc parkingowych; Wayin – aplikacja umożliwiająca dostęp do budynków za pomocą wirtualnych kart w Apple Wallet i Google Wallet; Signal OnSite – platforma komunikacyjna łącząca zarządców budynku, firmy i 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Signal OS są opracowywane w ścisłej współpracy z partnerami biznesowymi i dostosowane do zmieniających się wymagań rynku nieruchomości. Technologie firmy wspierają funkcjonowanie nowoczesnych kompleksów biurowych, takich jak VIBE, Warsaw UNIT i Kreo, podnosząc standardy obsługi i wdrażając innowacje cyfrowe. Teraz dołącza do nich również Warsaw Spire.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2026-03-27T04:39:48+01:00</dcterms:created>
  <dcterms:modified xsi:type="dcterms:W3CDTF">2026-03-27T04:39:48+01:00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